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BAA" w:rsidRDefault="009D2BAA" w:rsidP="009D2BAA">
      <w:pPr>
        <w:spacing w:line="60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 w:hint="eastAsia"/>
          <w:sz w:val="32"/>
          <w:szCs w:val="32"/>
        </w:rPr>
        <w:t>3</w:t>
      </w:r>
    </w:p>
    <w:p w:rsidR="009D2BAA" w:rsidRDefault="009D2BAA" w:rsidP="009D2BAA">
      <w:pPr>
        <w:spacing w:line="60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bookmarkStart w:id="0" w:name="_GoBack"/>
      <w:r>
        <w:rPr>
          <w:rFonts w:ascii="Times New Roman" w:eastAsia="方正小标宋简体" w:hAnsi="Times New Roman"/>
          <w:sz w:val="44"/>
          <w:szCs w:val="44"/>
        </w:rPr>
        <w:t>地市年报编制参考提纲</w:t>
      </w:r>
    </w:p>
    <w:bookmarkEnd w:id="0"/>
    <w:p w:rsidR="009D2BAA" w:rsidRDefault="009D2BAA" w:rsidP="009D2BAA">
      <w:pPr>
        <w:spacing w:line="540" w:lineRule="exact"/>
        <w:jc w:val="center"/>
        <w:rPr>
          <w:rFonts w:ascii="Times New Roman" w:eastAsia="华文中宋" w:hAnsi="Times New Roman"/>
          <w:sz w:val="32"/>
          <w:szCs w:val="32"/>
        </w:rPr>
      </w:pPr>
    </w:p>
    <w:p w:rsidR="009D2BAA" w:rsidRDefault="009D2BAA" w:rsidP="009D2BAA">
      <w:pPr>
        <w:pStyle w:val="a5"/>
        <w:spacing w:beforeAutospacing="0" w:afterAutospacing="0" w:line="56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  <w:shd w:val="clear" w:color="auto" w:fill="FFFFFF"/>
        </w:rPr>
        <w:t>1.</w:t>
      </w:r>
      <w:r>
        <w:rPr>
          <w:rFonts w:ascii="Times New Roman" w:eastAsia="黑体" w:hAnsi="Times New Roman"/>
          <w:sz w:val="32"/>
          <w:szCs w:val="32"/>
          <w:shd w:val="clear" w:color="auto" w:fill="FFFFFF"/>
        </w:rPr>
        <w:t>基本情况</w:t>
      </w:r>
    </w:p>
    <w:p w:rsidR="009D2BAA" w:rsidRDefault="009D2BAA" w:rsidP="009D2BAA">
      <w:pPr>
        <w:pStyle w:val="a5"/>
        <w:spacing w:beforeAutospacing="0" w:afterAutospacing="0" w:line="56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 xml:space="preserve">　　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1.1</w:t>
      </w:r>
      <w:r>
        <w:rPr>
          <w:rFonts w:ascii="Times New Roman" w:eastAsia="仿宋_GB2312" w:hAnsi="Times New Roman" w:hint="eastAsia"/>
          <w:sz w:val="32"/>
          <w:szCs w:val="32"/>
          <w:shd w:val="clear" w:color="auto" w:fill="FFFFFF"/>
        </w:rPr>
        <w:t xml:space="preserve"> 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规模和结构。包括区域内中等职业教育总体办学规模、高中阶段教育结构、高中阶段普职招生比例等数据及与上一年度相比的变化情况。</w:t>
      </w:r>
    </w:p>
    <w:p w:rsidR="009D2BAA" w:rsidRDefault="009D2BAA" w:rsidP="009D2BAA">
      <w:pPr>
        <w:pStyle w:val="a5"/>
        <w:spacing w:beforeAutospacing="0" w:afterAutospacing="0" w:line="56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 xml:space="preserve">　　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1.2</w:t>
      </w:r>
      <w:r>
        <w:rPr>
          <w:rFonts w:ascii="Times New Roman" w:eastAsia="仿宋_GB2312" w:hAnsi="Times New Roman" w:hint="eastAsia"/>
          <w:sz w:val="32"/>
          <w:szCs w:val="32"/>
          <w:shd w:val="clear" w:color="auto" w:fill="FFFFFF"/>
        </w:rPr>
        <w:t xml:space="preserve"> 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设施设备。包括</w:t>
      </w:r>
      <w:r w:rsidRPr="00CD01E6">
        <w:rPr>
          <w:rFonts w:ascii="Times New Roman" w:eastAsia="仿宋_GB2312" w:hAnsi="Times New Roman"/>
          <w:sz w:val="32"/>
          <w:szCs w:val="32"/>
          <w:shd w:val="clear" w:color="auto" w:fill="FFFFFF"/>
        </w:rPr>
        <w:t>生</w:t>
      </w:r>
      <w:proofErr w:type="gramStart"/>
      <w:r w:rsidRPr="00CD01E6">
        <w:rPr>
          <w:rFonts w:ascii="Times New Roman" w:eastAsia="仿宋_GB2312" w:hAnsi="Times New Roman"/>
          <w:sz w:val="32"/>
          <w:szCs w:val="32"/>
          <w:shd w:val="clear" w:color="auto" w:fill="FFFFFF"/>
        </w:rPr>
        <w:t>均教学</w:t>
      </w:r>
      <w:proofErr w:type="gramEnd"/>
      <w:r w:rsidRPr="00CD01E6">
        <w:rPr>
          <w:rFonts w:ascii="Times New Roman" w:eastAsia="仿宋_GB2312" w:hAnsi="Times New Roman"/>
          <w:sz w:val="32"/>
          <w:szCs w:val="32"/>
          <w:shd w:val="clear" w:color="auto" w:fill="FFFFFF"/>
        </w:rPr>
        <w:t>仪器设备值、生均实训实习工位数、生均纸质图书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等数据及与上一年度相比的变化情况。</w:t>
      </w:r>
    </w:p>
    <w:p w:rsidR="009D2BAA" w:rsidRDefault="009D2BAA" w:rsidP="009D2BAA">
      <w:pPr>
        <w:pStyle w:val="a5"/>
        <w:spacing w:beforeAutospacing="0" w:afterAutospacing="0" w:line="56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 xml:space="preserve">　　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1.3</w:t>
      </w:r>
      <w:r>
        <w:rPr>
          <w:rFonts w:ascii="Times New Roman" w:eastAsia="仿宋_GB2312" w:hAnsi="Times New Roman" w:hint="eastAsia"/>
          <w:sz w:val="32"/>
          <w:szCs w:val="32"/>
          <w:shd w:val="clear" w:color="auto" w:fill="FFFFFF"/>
        </w:rPr>
        <w:t xml:space="preserve"> 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教师队伍。包括生师比、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“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双师型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”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教师比例、兼职教师比例、专任教师本科以上学历比例、专任教师硕士以上学历比例、专任教师高级职称教师比例等数据及与上一年度相比的变化情况。</w:t>
      </w:r>
    </w:p>
    <w:p w:rsidR="009D2BAA" w:rsidRDefault="009D2BAA" w:rsidP="009D2BAA">
      <w:pPr>
        <w:pStyle w:val="a5"/>
        <w:spacing w:beforeAutospacing="0" w:afterAutospacing="0" w:line="560" w:lineRule="exact"/>
        <w:rPr>
          <w:rFonts w:ascii="Times New Roman" w:eastAsia="黑体" w:hAnsi="Times New Roman"/>
          <w:sz w:val="32"/>
          <w:szCs w:val="32"/>
          <w:shd w:val="clear" w:color="auto" w:fill="FFFFFF"/>
        </w:rPr>
      </w:pPr>
      <w:r>
        <w:rPr>
          <w:rFonts w:ascii="Times New Roman" w:eastAsia="黑体" w:hAnsi="Times New Roman"/>
          <w:sz w:val="32"/>
          <w:szCs w:val="32"/>
          <w:shd w:val="clear" w:color="auto" w:fill="FFFFFF"/>
        </w:rPr>
        <w:t xml:space="preserve">　　</w:t>
      </w:r>
      <w:r>
        <w:rPr>
          <w:rFonts w:ascii="Times New Roman" w:eastAsia="黑体" w:hAnsi="Times New Roman"/>
          <w:sz w:val="32"/>
          <w:szCs w:val="32"/>
          <w:shd w:val="clear" w:color="auto" w:fill="FFFFFF"/>
        </w:rPr>
        <w:t>2.</w:t>
      </w:r>
      <w:r>
        <w:rPr>
          <w:rFonts w:ascii="Times New Roman" w:eastAsia="黑体" w:hAnsi="Times New Roman"/>
          <w:sz w:val="32"/>
          <w:szCs w:val="32"/>
          <w:shd w:val="clear" w:color="auto" w:fill="FFFFFF"/>
        </w:rPr>
        <w:t>学生发展</w:t>
      </w:r>
    </w:p>
    <w:p w:rsidR="009D2BAA" w:rsidRDefault="009D2BAA" w:rsidP="009D2BAA">
      <w:pPr>
        <w:pStyle w:val="a5"/>
        <w:spacing w:beforeAutospacing="0" w:afterAutospacing="0" w:line="56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 xml:space="preserve">　　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2.1</w:t>
      </w:r>
      <w:r>
        <w:rPr>
          <w:rFonts w:ascii="Times New Roman" w:eastAsia="仿宋_GB2312" w:hAnsi="Times New Roman" w:hint="eastAsia"/>
          <w:sz w:val="32"/>
          <w:szCs w:val="32"/>
          <w:shd w:val="clear" w:color="auto" w:fill="FFFFFF"/>
        </w:rPr>
        <w:t xml:space="preserve"> 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学生素质。包括学生德育工作情况、学生思想政治状况、</w:t>
      </w:r>
      <w:r w:rsidRPr="00CD01E6">
        <w:rPr>
          <w:rFonts w:ascii="Times New Roman" w:eastAsia="仿宋_GB2312" w:hAnsi="Times New Roman"/>
          <w:sz w:val="32"/>
          <w:szCs w:val="32"/>
          <w:shd w:val="clear" w:color="auto" w:fill="FFFFFF"/>
        </w:rPr>
        <w:t>文化课合格率、专业技能合格率、体质测评合格率、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毕业率等数据及与上一年度相比的变化情况。</w:t>
      </w:r>
    </w:p>
    <w:p w:rsidR="009D2BAA" w:rsidRDefault="009D2BAA" w:rsidP="009D2BAA">
      <w:pPr>
        <w:pStyle w:val="a5"/>
        <w:spacing w:beforeAutospacing="0" w:afterAutospacing="0" w:line="560" w:lineRule="exact"/>
        <w:ind w:firstLine="640"/>
        <w:rPr>
          <w:rFonts w:ascii="Times New Roman" w:eastAsia="仿宋_GB2312" w:hAnsi="Times New Roman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2.2</w:t>
      </w:r>
      <w:r>
        <w:rPr>
          <w:rFonts w:ascii="Times New Roman" w:eastAsia="仿宋_GB2312" w:hAnsi="Times New Roman" w:hint="eastAsia"/>
          <w:sz w:val="32"/>
          <w:szCs w:val="32"/>
          <w:shd w:val="clear" w:color="auto" w:fill="FFFFFF"/>
        </w:rPr>
        <w:t xml:space="preserve"> </w:t>
      </w:r>
      <w:r w:rsidRPr="00CD01E6">
        <w:rPr>
          <w:rFonts w:ascii="Times New Roman" w:eastAsia="仿宋_GB2312" w:hAnsi="Times New Roman"/>
          <w:sz w:val="32"/>
          <w:szCs w:val="32"/>
          <w:shd w:val="clear" w:color="auto" w:fill="FFFFFF"/>
        </w:rPr>
        <w:t>就业质量。包括就业率、对口就业率、初次就业月收入、创业率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等数据及与上一年度相比的变化情况。</w:t>
      </w:r>
    </w:p>
    <w:p w:rsidR="009D2BAA" w:rsidRDefault="009D2BAA" w:rsidP="009D2BAA">
      <w:pPr>
        <w:pStyle w:val="a5"/>
        <w:spacing w:beforeAutospacing="0" w:afterAutospacing="0" w:line="560" w:lineRule="exact"/>
        <w:ind w:firstLine="640"/>
        <w:rPr>
          <w:rFonts w:ascii="Times New Roman" w:eastAsia="黑体" w:hAnsi="Times New Roman"/>
          <w:sz w:val="32"/>
          <w:szCs w:val="32"/>
          <w:shd w:val="clear" w:color="auto" w:fill="FFFFFF"/>
        </w:rPr>
      </w:pPr>
      <w:r>
        <w:rPr>
          <w:rFonts w:ascii="Times New Roman" w:eastAsia="黑体" w:hAnsi="Times New Roman"/>
          <w:sz w:val="32"/>
          <w:szCs w:val="32"/>
          <w:shd w:val="clear" w:color="auto" w:fill="FFFFFF"/>
        </w:rPr>
        <w:t>3.</w:t>
      </w:r>
      <w:r>
        <w:rPr>
          <w:rFonts w:ascii="Times New Roman" w:eastAsia="黑体" w:hAnsi="Times New Roman"/>
          <w:sz w:val="32"/>
          <w:szCs w:val="32"/>
          <w:shd w:val="clear" w:color="auto" w:fill="FFFFFF"/>
        </w:rPr>
        <w:t>质量保障措施</w:t>
      </w:r>
    </w:p>
    <w:p w:rsidR="009D2BAA" w:rsidRDefault="009D2BAA" w:rsidP="009D2BAA">
      <w:pPr>
        <w:pStyle w:val="a5"/>
        <w:spacing w:beforeAutospacing="0" w:afterAutospacing="0" w:line="560" w:lineRule="exact"/>
        <w:ind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3.1</w:t>
      </w:r>
      <w:r>
        <w:rPr>
          <w:rFonts w:ascii="Times New Roman" w:eastAsia="仿宋_GB2312" w:hAnsi="Times New Roman" w:hint="eastAsia"/>
          <w:sz w:val="32"/>
          <w:szCs w:val="32"/>
          <w:shd w:val="clear" w:color="auto" w:fill="FFFFFF"/>
        </w:rPr>
        <w:t xml:space="preserve"> 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专业布局。包括专业设置动态调整与结构优化、</w:t>
      </w:r>
      <w:r w:rsidRPr="00CD01E6">
        <w:rPr>
          <w:rFonts w:ascii="Times New Roman" w:eastAsia="仿宋_GB2312" w:hAnsi="Times New Roman"/>
          <w:sz w:val="32"/>
          <w:szCs w:val="32"/>
          <w:shd w:val="clear" w:color="auto" w:fill="FFFFFF"/>
        </w:rPr>
        <w:t>专业与当地产业吻合度、贡献率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等。</w:t>
      </w:r>
    </w:p>
    <w:p w:rsidR="009D2BAA" w:rsidRDefault="009D2BAA" w:rsidP="009D2BAA">
      <w:pPr>
        <w:pStyle w:val="a5"/>
        <w:spacing w:beforeAutospacing="0" w:afterAutospacing="0" w:line="56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 xml:space="preserve">　　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3.2</w:t>
      </w:r>
      <w:r>
        <w:rPr>
          <w:rFonts w:ascii="Times New Roman" w:eastAsia="仿宋_GB2312" w:hAnsi="Times New Roman" w:hint="eastAsia"/>
          <w:sz w:val="32"/>
          <w:szCs w:val="32"/>
          <w:shd w:val="clear" w:color="auto" w:fill="FFFFFF"/>
        </w:rPr>
        <w:t xml:space="preserve"> 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质量保证。包括质量监控体系建设、项目建设、技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lastRenderedPageBreak/>
        <w:t>能竞赛等。</w:t>
      </w:r>
    </w:p>
    <w:p w:rsidR="009D2BAA" w:rsidRDefault="009D2BAA" w:rsidP="009D2BAA">
      <w:pPr>
        <w:pStyle w:val="a5"/>
        <w:spacing w:beforeAutospacing="0" w:afterAutospacing="0" w:line="56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 xml:space="preserve">　　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 xml:space="preserve">3.3 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落实教师编制，教师培养培训情况。</w:t>
      </w:r>
    </w:p>
    <w:p w:rsidR="009D2BAA" w:rsidRDefault="009D2BAA" w:rsidP="009D2BAA">
      <w:pPr>
        <w:pStyle w:val="a5"/>
        <w:spacing w:beforeAutospacing="0" w:afterAutospacing="0" w:line="56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 xml:space="preserve">　　</w:t>
      </w:r>
      <w:r>
        <w:rPr>
          <w:rFonts w:ascii="Times New Roman" w:eastAsia="黑体" w:hAnsi="Times New Roman"/>
          <w:sz w:val="32"/>
          <w:szCs w:val="32"/>
          <w:shd w:val="clear" w:color="auto" w:fill="FFFFFF"/>
        </w:rPr>
        <w:t>4.</w:t>
      </w:r>
      <w:r>
        <w:rPr>
          <w:rFonts w:ascii="Times New Roman" w:eastAsia="黑体" w:hAnsi="Times New Roman"/>
          <w:sz w:val="32"/>
          <w:szCs w:val="32"/>
          <w:shd w:val="clear" w:color="auto" w:fill="FFFFFF"/>
        </w:rPr>
        <w:t>校企合作</w:t>
      </w:r>
    </w:p>
    <w:p w:rsidR="009D2BAA" w:rsidRDefault="009D2BAA" w:rsidP="009D2BAA">
      <w:pPr>
        <w:pStyle w:val="a5"/>
        <w:spacing w:beforeAutospacing="0" w:afterAutospacing="0" w:line="56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 xml:space="preserve">　　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4.1</w:t>
      </w:r>
      <w:r>
        <w:rPr>
          <w:rFonts w:ascii="Times New Roman" w:eastAsia="仿宋_GB2312" w:hAnsi="Times New Roman" w:hint="eastAsia"/>
          <w:sz w:val="32"/>
          <w:szCs w:val="32"/>
          <w:shd w:val="clear" w:color="auto" w:fill="FFFFFF"/>
        </w:rPr>
        <w:t xml:space="preserve"> </w:t>
      </w:r>
      <w:r w:rsidRPr="00CD01E6">
        <w:rPr>
          <w:rFonts w:ascii="Times New Roman" w:eastAsia="仿宋_GB2312" w:hAnsi="Times New Roman"/>
          <w:sz w:val="32"/>
          <w:szCs w:val="32"/>
          <w:shd w:val="clear" w:color="auto" w:fill="FFFFFF"/>
        </w:rPr>
        <w:t>校企合作开展情况和效果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。</w:t>
      </w:r>
    </w:p>
    <w:p w:rsidR="009D2BAA" w:rsidRDefault="009D2BAA" w:rsidP="009D2BAA">
      <w:pPr>
        <w:pStyle w:val="a5"/>
        <w:spacing w:beforeAutospacing="0" w:afterAutospacing="0" w:line="56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 xml:space="preserve">　　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 xml:space="preserve">4.2 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学生实习情况。</w:t>
      </w:r>
    </w:p>
    <w:p w:rsidR="009D2BAA" w:rsidRDefault="009D2BAA" w:rsidP="009D2BAA">
      <w:pPr>
        <w:pStyle w:val="a5"/>
        <w:spacing w:beforeAutospacing="0" w:afterAutospacing="0" w:line="56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 xml:space="preserve">　　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 xml:space="preserve">4.3 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集团化办学情况。</w:t>
      </w:r>
    </w:p>
    <w:p w:rsidR="009D2BAA" w:rsidRDefault="009D2BAA" w:rsidP="009D2BAA">
      <w:pPr>
        <w:pStyle w:val="a5"/>
        <w:spacing w:beforeAutospacing="0" w:afterAutospacing="0" w:line="56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 xml:space="preserve">　　</w:t>
      </w:r>
      <w:r>
        <w:rPr>
          <w:rFonts w:ascii="Times New Roman" w:eastAsia="黑体" w:hAnsi="Times New Roman"/>
          <w:sz w:val="32"/>
          <w:szCs w:val="32"/>
          <w:shd w:val="clear" w:color="auto" w:fill="FFFFFF"/>
        </w:rPr>
        <w:t>5.</w:t>
      </w:r>
      <w:r>
        <w:rPr>
          <w:rFonts w:ascii="Times New Roman" w:eastAsia="黑体" w:hAnsi="Times New Roman"/>
          <w:sz w:val="32"/>
          <w:szCs w:val="32"/>
          <w:shd w:val="clear" w:color="auto" w:fill="FFFFFF"/>
        </w:rPr>
        <w:t>社会贡献</w:t>
      </w:r>
    </w:p>
    <w:p w:rsidR="009D2BAA" w:rsidRDefault="009D2BAA" w:rsidP="009D2BAA">
      <w:pPr>
        <w:pStyle w:val="a5"/>
        <w:spacing w:beforeAutospacing="0" w:afterAutospacing="0" w:line="56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 xml:space="preserve">　　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5.1</w:t>
      </w:r>
      <w:r>
        <w:rPr>
          <w:rFonts w:ascii="Times New Roman" w:eastAsia="仿宋_GB2312" w:hAnsi="Times New Roman" w:hint="eastAsia"/>
          <w:sz w:val="32"/>
          <w:szCs w:val="32"/>
          <w:shd w:val="clear" w:color="auto" w:fill="FFFFFF"/>
        </w:rPr>
        <w:t xml:space="preserve"> 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技术技能人才培养。包括区域经济社会发展人才需求满足度等。</w:t>
      </w:r>
    </w:p>
    <w:p w:rsidR="009D2BAA" w:rsidRDefault="009D2BAA" w:rsidP="009D2BAA">
      <w:pPr>
        <w:pStyle w:val="a5"/>
        <w:spacing w:beforeAutospacing="0" w:afterAutospacing="0" w:line="56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 xml:space="preserve">　　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5.2</w:t>
      </w:r>
      <w:r>
        <w:rPr>
          <w:rFonts w:ascii="Times New Roman" w:eastAsia="仿宋_GB2312" w:hAnsi="Times New Roman" w:hint="eastAsia"/>
          <w:sz w:val="32"/>
          <w:szCs w:val="32"/>
          <w:shd w:val="clear" w:color="auto" w:fill="FFFFFF"/>
        </w:rPr>
        <w:t xml:space="preserve"> 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社会服务。包括培训服务、技术服务、文化传承等。</w:t>
      </w:r>
    </w:p>
    <w:p w:rsidR="009D2BAA" w:rsidRDefault="009D2BAA" w:rsidP="009D2BAA">
      <w:pPr>
        <w:pStyle w:val="a5"/>
        <w:spacing w:beforeAutospacing="0" w:afterAutospacing="0" w:line="56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 xml:space="preserve">　　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5.3</w:t>
      </w:r>
      <w:r>
        <w:rPr>
          <w:rFonts w:ascii="Times New Roman" w:eastAsia="仿宋_GB2312" w:hAnsi="Times New Roman" w:hint="eastAsia"/>
          <w:sz w:val="32"/>
          <w:szCs w:val="32"/>
          <w:shd w:val="clear" w:color="auto" w:fill="FFFFFF"/>
        </w:rPr>
        <w:t xml:space="preserve"> 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对口支援。包括东西部对口帮扶、对口扶贫等。</w:t>
      </w:r>
    </w:p>
    <w:p w:rsidR="009D2BAA" w:rsidRDefault="009D2BAA" w:rsidP="009D2BAA">
      <w:pPr>
        <w:pStyle w:val="a5"/>
        <w:spacing w:beforeAutospacing="0" w:afterAutospacing="0" w:line="560" w:lineRule="exact"/>
        <w:rPr>
          <w:rFonts w:ascii="Times New Roman" w:eastAsia="黑体" w:hAnsi="Times New Roman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 xml:space="preserve">　　</w:t>
      </w:r>
      <w:r>
        <w:rPr>
          <w:rFonts w:ascii="Times New Roman" w:eastAsia="黑体" w:hAnsi="Times New Roman"/>
          <w:sz w:val="32"/>
          <w:szCs w:val="32"/>
          <w:shd w:val="clear" w:color="auto" w:fill="FFFFFF"/>
        </w:rPr>
        <w:t>6.</w:t>
      </w:r>
      <w:r>
        <w:rPr>
          <w:rFonts w:ascii="Times New Roman" w:eastAsia="黑体" w:hAnsi="Times New Roman"/>
          <w:sz w:val="32"/>
          <w:szCs w:val="32"/>
          <w:shd w:val="clear" w:color="auto" w:fill="FFFFFF"/>
        </w:rPr>
        <w:t>政府履责</w:t>
      </w:r>
    </w:p>
    <w:p w:rsidR="009D2BAA" w:rsidRDefault="009D2BAA" w:rsidP="009D2BAA">
      <w:pPr>
        <w:pStyle w:val="a5"/>
        <w:spacing w:beforeAutospacing="0" w:afterAutospacing="0" w:line="56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 xml:space="preserve">　　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6.1</w:t>
      </w:r>
      <w:r>
        <w:rPr>
          <w:rFonts w:ascii="Times New Roman" w:eastAsia="仿宋_GB2312" w:hAnsi="Times New Roman" w:hint="eastAsia"/>
          <w:sz w:val="32"/>
          <w:szCs w:val="32"/>
          <w:shd w:val="clear" w:color="auto" w:fill="FFFFFF"/>
        </w:rPr>
        <w:t xml:space="preserve"> 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经费。包括政策性经费落实情况、生均拨款、项目投入等。</w:t>
      </w:r>
    </w:p>
    <w:p w:rsidR="009D2BAA" w:rsidRDefault="009D2BAA" w:rsidP="009D2BAA">
      <w:pPr>
        <w:pStyle w:val="a5"/>
        <w:spacing w:beforeAutospacing="0" w:afterAutospacing="0" w:line="56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 xml:space="preserve">　　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6.2</w:t>
      </w:r>
      <w:r>
        <w:rPr>
          <w:rFonts w:ascii="Times New Roman" w:eastAsia="仿宋_GB2312" w:hAnsi="Times New Roman" w:hint="eastAsia"/>
          <w:sz w:val="32"/>
          <w:szCs w:val="32"/>
          <w:shd w:val="clear" w:color="auto" w:fill="FFFFFF"/>
        </w:rPr>
        <w:t xml:space="preserve"> 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政策措施。包括保障区域普</w:t>
      </w:r>
      <w:proofErr w:type="gramStart"/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职协调</w:t>
      </w:r>
      <w:proofErr w:type="gramEnd"/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发展的政策、发展区域内中等职业教育的重大举措、落实教师编制等。</w:t>
      </w:r>
    </w:p>
    <w:p w:rsidR="009D2BAA" w:rsidRDefault="009D2BAA" w:rsidP="009D2BAA">
      <w:pPr>
        <w:pStyle w:val="a5"/>
        <w:spacing w:beforeAutospacing="0" w:afterAutospacing="0" w:line="550" w:lineRule="exact"/>
        <w:ind w:firstLine="640"/>
        <w:rPr>
          <w:rFonts w:ascii="Times New Roman" w:eastAsia="黑体" w:hAnsi="Times New Roman"/>
          <w:sz w:val="32"/>
          <w:szCs w:val="32"/>
          <w:shd w:val="clear" w:color="auto" w:fill="FFFFFF"/>
        </w:rPr>
      </w:pPr>
      <w:r>
        <w:rPr>
          <w:rFonts w:ascii="Times New Roman" w:eastAsia="黑体" w:hAnsi="Times New Roman"/>
          <w:sz w:val="32"/>
          <w:szCs w:val="32"/>
          <w:shd w:val="clear" w:color="auto" w:fill="FFFFFF"/>
        </w:rPr>
        <w:t>7.</w:t>
      </w:r>
      <w:r>
        <w:rPr>
          <w:rFonts w:ascii="Times New Roman" w:eastAsia="黑体" w:hAnsi="Times New Roman"/>
          <w:sz w:val="32"/>
          <w:szCs w:val="32"/>
          <w:shd w:val="clear" w:color="auto" w:fill="FFFFFF"/>
        </w:rPr>
        <w:t>特色创新</w:t>
      </w:r>
    </w:p>
    <w:p w:rsidR="009D2BAA" w:rsidRDefault="009D2BAA" w:rsidP="009D2BAA">
      <w:pPr>
        <w:pStyle w:val="a5"/>
        <w:spacing w:beforeAutospacing="0" w:afterAutospacing="0" w:line="550" w:lineRule="exact"/>
        <w:ind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以案例（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3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个以上）的方式反映区域中等职业教育发展特色和主要创新点。</w:t>
      </w:r>
    </w:p>
    <w:p w:rsidR="009D2BAA" w:rsidRDefault="009D2BAA" w:rsidP="009D2BAA">
      <w:pPr>
        <w:pStyle w:val="a5"/>
        <w:spacing w:beforeAutospacing="0" w:afterAutospacing="0" w:line="55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 xml:space="preserve">　　</w:t>
      </w:r>
      <w:r>
        <w:rPr>
          <w:rFonts w:ascii="Times New Roman" w:eastAsia="黑体" w:hAnsi="Times New Roman"/>
          <w:sz w:val="32"/>
          <w:szCs w:val="32"/>
          <w:shd w:val="clear" w:color="auto" w:fill="FFFFFF"/>
        </w:rPr>
        <w:t>8.</w:t>
      </w:r>
      <w:r>
        <w:rPr>
          <w:rFonts w:ascii="Times New Roman" w:eastAsia="黑体" w:hAnsi="Times New Roman"/>
          <w:sz w:val="32"/>
          <w:szCs w:val="32"/>
          <w:shd w:val="clear" w:color="auto" w:fill="FFFFFF"/>
        </w:rPr>
        <w:t>学校党建工作情况</w:t>
      </w:r>
    </w:p>
    <w:p w:rsidR="009D2BAA" w:rsidRDefault="009D2BAA" w:rsidP="009D2BAA">
      <w:pPr>
        <w:spacing w:line="560" w:lineRule="exact"/>
        <w:ind w:firstLine="600"/>
        <w:rPr>
          <w:rFonts w:ascii="Times New Roman" w:eastAsia="黑体" w:hAnsi="Times New Roman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hint="eastAsia"/>
          <w:sz w:val="32"/>
          <w:szCs w:val="32"/>
        </w:rPr>
        <w:t>包括健全党建工作管理体制情况，推动德育和思想政治工作情况，加强党组织建设情况，党组织发挥政治核心作用情况等。</w:t>
      </w:r>
    </w:p>
    <w:p w:rsidR="009D2BAA" w:rsidRDefault="009D2BAA" w:rsidP="009D2BAA">
      <w:pPr>
        <w:pStyle w:val="a5"/>
        <w:spacing w:beforeAutospacing="0" w:afterAutospacing="0" w:line="550" w:lineRule="exact"/>
        <w:ind w:firstLine="641"/>
        <w:rPr>
          <w:rFonts w:ascii="Times New Roman" w:eastAsia="黑体" w:hAnsi="Times New Roman"/>
          <w:sz w:val="32"/>
          <w:szCs w:val="32"/>
          <w:shd w:val="clear" w:color="auto" w:fill="FFFFFF"/>
        </w:rPr>
      </w:pPr>
      <w:r>
        <w:rPr>
          <w:rFonts w:ascii="Times New Roman" w:eastAsia="黑体" w:hAnsi="Times New Roman"/>
          <w:sz w:val="32"/>
          <w:szCs w:val="32"/>
          <w:shd w:val="clear" w:color="auto" w:fill="FFFFFF"/>
        </w:rPr>
        <w:t>9.</w:t>
      </w:r>
      <w:r>
        <w:rPr>
          <w:rFonts w:ascii="Times New Roman" w:eastAsia="黑体" w:hAnsi="Times New Roman"/>
          <w:sz w:val="32"/>
          <w:szCs w:val="32"/>
          <w:shd w:val="clear" w:color="auto" w:fill="FFFFFF"/>
        </w:rPr>
        <w:t>主要问题和改进措施</w:t>
      </w:r>
    </w:p>
    <w:p w:rsidR="00B04A7F" w:rsidRDefault="009D2BAA" w:rsidP="009D2BAA"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针对区域中等职业教育人才培养存在的主要问题，分析原因，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lastRenderedPageBreak/>
        <w:t>提出解决问题的具体措施。</w:t>
      </w:r>
    </w:p>
    <w:sectPr w:rsidR="00B04A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347" w:rsidRDefault="00F91347" w:rsidP="009D2BAA">
      <w:r>
        <w:separator/>
      </w:r>
    </w:p>
  </w:endnote>
  <w:endnote w:type="continuationSeparator" w:id="0">
    <w:p w:rsidR="00F91347" w:rsidRDefault="00F91347" w:rsidP="009D2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347" w:rsidRDefault="00F91347" w:rsidP="009D2BAA">
      <w:r>
        <w:separator/>
      </w:r>
    </w:p>
  </w:footnote>
  <w:footnote w:type="continuationSeparator" w:id="0">
    <w:p w:rsidR="00F91347" w:rsidRDefault="00F91347" w:rsidP="009D2B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59F"/>
    <w:rsid w:val="003C70DB"/>
    <w:rsid w:val="009D2BAA"/>
    <w:rsid w:val="00B04A7F"/>
    <w:rsid w:val="00D6359F"/>
    <w:rsid w:val="00EA6080"/>
    <w:rsid w:val="00F91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BAA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2B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2B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2BA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2BAA"/>
    <w:rPr>
      <w:sz w:val="18"/>
      <w:szCs w:val="18"/>
    </w:rPr>
  </w:style>
  <w:style w:type="paragraph" w:styleId="a5">
    <w:name w:val="Normal (Web)"/>
    <w:basedOn w:val="a"/>
    <w:qFormat/>
    <w:rsid w:val="009D2BAA"/>
    <w:pPr>
      <w:spacing w:beforeAutospacing="1" w:afterAutospacing="1"/>
      <w:jc w:val="left"/>
    </w:pPr>
    <w:rPr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BAA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2B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2B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2BA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2BAA"/>
    <w:rPr>
      <w:sz w:val="18"/>
      <w:szCs w:val="18"/>
    </w:rPr>
  </w:style>
  <w:style w:type="paragraph" w:styleId="a5">
    <w:name w:val="Normal (Web)"/>
    <w:basedOn w:val="a"/>
    <w:qFormat/>
    <w:rsid w:val="009D2BAA"/>
    <w:pPr>
      <w:spacing w:beforeAutospacing="1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鳠ᅡꯄፍ</dc:creator>
  <cp:keywords/>
  <dc:description/>
  <cp:lastModifiedBy>鳠ᅡꯄፍ</cp:lastModifiedBy>
  <cp:revision>2</cp:revision>
  <dcterms:created xsi:type="dcterms:W3CDTF">2019-12-04T10:23:00Z</dcterms:created>
  <dcterms:modified xsi:type="dcterms:W3CDTF">2019-12-04T10:25:00Z</dcterms:modified>
</cp:coreProperties>
</file>