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6C" w:rsidRDefault="006D1F6C" w:rsidP="006D1F6C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:rsidR="006D1F6C" w:rsidRDefault="006D1F6C" w:rsidP="006D1F6C">
      <w:pPr>
        <w:rPr>
          <w:rFonts w:ascii="Times New Roman" w:eastAsia="仿宋_GB2312" w:hAnsi="Times New Roman"/>
          <w:szCs w:val="21"/>
        </w:rPr>
      </w:pPr>
    </w:p>
    <w:p w:rsidR="006D1F6C" w:rsidRDefault="006D1F6C" w:rsidP="006D1F6C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学校年报编制参考提纲</w:t>
      </w:r>
    </w:p>
    <w:p w:rsidR="006D1F6C" w:rsidRDefault="006D1F6C" w:rsidP="006D1F6C">
      <w:pPr>
        <w:spacing w:line="600" w:lineRule="exact"/>
        <w:ind w:firstLine="600"/>
        <w:rPr>
          <w:rFonts w:ascii="Times New Roman" w:eastAsia="仿宋_GB2312" w:hAnsi="Times New Roman"/>
          <w:sz w:val="32"/>
          <w:szCs w:val="32"/>
        </w:rPr>
      </w:pP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1.</w:t>
      </w:r>
      <w:r>
        <w:rPr>
          <w:rFonts w:ascii="Times New Roman" w:eastAsia="黑体" w:hAnsi="Times New Roman"/>
          <w:sz w:val="32"/>
          <w:szCs w:val="32"/>
        </w:rPr>
        <w:t>学校情况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1.1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学校概</w:t>
      </w:r>
      <w:bookmarkStart w:id="0" w:name="_GoBack"/>
      <w:bookmarkEnd w:id="0"/>
      <w:r>
        <w:rPr>
          <w:rFonts w:ascii="Times New Roman" w:eastAsia="仿宋_GB2312" w:hAnsi="Times New Roman"/>
          <w:sz w:val="32"/>
          <w:szCs w:val="32"/>
        </w:rPr>
        <w:t>况。包括校名、办学性质、校园面积、资产等情况。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1.2 </w:t>
      </w:r>
      <w:r>
        <w:rPr>
          <w:rFonts w:ascii="Times New Roman" w:eastAsia="仿宋_GB2312" w:hAnsi="Times New Roman"/>
          <w:sz w:val="32"/>
          <w:szCs w:val="32"/>
        </w:rPr>
        <w:t>学生情况。包括招生规模、在校生规模、毕业生规模、学生结构、巩固率、培训规模等数据，及与上一年度相比的变化情况。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1.3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教师队伍。包括生师比、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双师型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教师比例、兼职教师比例、专任教师本科以上学历比例、专任教师硕士以上学历比例、专任教师高级职称教师比例等数据，及与上一年度相比的变化情况。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1.4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设施设备。包括生</w:t>
      </w:r>
      <w:proofErr w:type="gramStart"/>
      <w:r>
        <w:rPr>
          <w:rFonts w:ascii="Times New Roman" w:eastAsia="仿宋_GB2312" w:hAnsi="Times New Roman"/>
          <w:sz w:val="32"/>
          <w:szCs w:val="32"/>
        </w:rPr>
        <w:t>均教学</w:t>
      </w:r>
      <w:proofErr w:type="gramEnd"/>
      <w:r>
        <w:rPr>
          <w:rFonts w:ascii="Times New Roman" w:eastAsia="仿宋_GB2312" w:hAnsi="Times New Roman"/>
          <w:sz w:val="32"/>
          <w:szCs w:val="32"/>
        </w:rPr>
        <w:t>仪器设备值、生均实训实习工位数、生均纸质图书等数据，及与上一年度相比的变化情况。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2.</w:t>
      </w:r>
      <w:r>
        <w:rPr>
          <w:rFonts w:ascii="Times New Roman" w:eastAsia="黑体" w:hAnsi="Times New Roman"/>
          <w:sz w:val="32"/>
          <w:szCs w:val="32"/>
        </w:rPr>
        <w:t>学生发展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2.1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学生素质。包括思想政治状况、文化课合格率、专业技能合格率、体质测评合格率、毕业率等。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2.2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在校体验。包括理论学习满意度、专业学习满意度、实习实</w:t>
      </w:r>
      <w:proofErr w:type="gramStart"/>
      <w:r>
        <w:rPr>
          <w:rFonts w:ascii="Times New Roman" w:eastAsia="仿宋_GB2312" w:hAnsi="Times New Roman"/>
          <w:sz w:val="32"/>
          <w:szCs w:val="32"/>
        </w:rPr>
        <w:t>训满意</w:t>
      </w:r>
      <w:proofErr w:type="gramEnd"/>
      <w:r>
        <w:rPr>
          <w:rFonts w:ascii="Times New Roman" w:eastAsia="仿宋_GB2312" w:hAnsi="Times New Roman"/>
          <w:sz w:val="32"/>
          <w:szCs w:val="32"/>
        </w:rPr>
        <w:t>度、校园文化与社团活动满意度、生活满意度、校园安全满意度、毕业生对学校满意度等。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2.3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资助情况。包括免学费和助学金落实情况，学校对学生的资助情况等。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2.4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就业质量。包括分专业就业率、对口就业率、初次就业起薪等数据，升入高等教育比例及与上一年度相比的变化情况。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2.5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职业发展。包括学习能力、岗位适应能力、岗位迁移能力、创新创业能力等。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3.</w:t>
      </w:r>
      <w:r>
        <w:rPr>
          <w:rFonts w:ascii="Times New Roman" w:eastAsia="黑体" w:hAnsi="Times New Roman"/>
          <w:sz w:val="32"/>
          <w:szCs w:val="32"/>
        </w:rPr>
        <w:t>质量保障措施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3.1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专业动态调整。包括专业结构调整、人才培养方案调整等。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3.2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教育教学改革。包括学校公共基础课、专业设置、师资队伍、课程建设、人才培养模式改革、信息化教学、实训基地、教学资源建设、教材选用、国际合作等情况。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3.3 </w:t>
      </w:r>
      <w:r>
        <w:rPr>
          <w:rFonts w:ascii="Times New Roman" w:eastAsia="仿宋_GB2312" w:hAnsi="Times New Roman"/>
          <w:sz w:val="32"/>
          <w:szCs w:val="32"/>
        </w:rPr>
        <w:t>教师培养培训。包括教师培养培训情况。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3.4 </w:t>
      </w:r>
      <w:r>
        <w:rPr>
          <w:rFonts w:ascii="Times New Roman" w:eastAsia="仿宋_GB2312" w:hAnsi="Times New Roman"/>
          <w:sz w:val="32"/>
          <w:szCs w:val="32"/>
        </w:rPr>
        <w:t>规范管理情况。包括教学管理、学生管理、财务管理、后勤管理、安全管理、科研管理和管理队伍建设、管理信息化水平等。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3.5 </w:t>
      </w:r>
      <w:r>
        <w:rPr>
          <w:rFonts w:ascii="Times New Roman" w:eastAsia="仿宋_GB2312" w:hAnsi="Times New Roman"/>
          <w:sz w:val="32"/>
          <w:szCs w:val="32"/>
        </w:rPr>
        <w:t>德育工作情况。包括德育课实施情况，校园文化建设、文明风采活动开展情况、社团活动、团组织学生会建设及活动等方面。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3.6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党建情况。</w:t>
      </w:r>
      <w:r>
        <w:rPr>
          <w:rFonts w:ascii="Times New Roman" w:eastAsia="仿宋_GB2312" w:hAnsi="Times New Roman" w:hint="eastAsia"/>
          <w:sz w:val="32"/>
          <w:szCs w:val="32"/>
        </w:rPr>
        <w:t>包括健全党建工作管理体制情况，推动德育和思想政治工作情况，加强党组织建设情况，党组织发挥政治核心作用情况等。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4.</w:t>
      </w:r>
      <w:r>
        <w:rPr>
          <w:rFonts w:ascii="Times New Roman" w:eastAsia="黑体" w:hAnsi="Times New Roman"/>
          <w:sz w:val="32"/>
          <w:szCs w:val="32"/>
        </w:rPr>
        <w:t>校企合作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4.1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校企合作开展情况和效果。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 xml:space="preserve">2 </w:t>
      </w:r>
      <w:r>
        <w:rPr>
          <w:rFonts w:ascii="Times New Roman" w:eastAsia="仿宋_GB2312" w:hAnsi="Times New Roman"/>
          <w:sz w:val="32"/>
          <w:szCs w:val="32"/>
        </w:rPr>
        <w:t>学生实习情况。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 xml:space="preserve">4.3 </w:t>
      </w:r>
      <w:r>
        <w:rPr>
          <w:rFonts w:ascii="Times New Roman" w:eastAsia="仿宋_GB2312" w:hAnsi="Times New Roman"/>
          <w:sz w:val="32"/>
          <w:szCs w:val="32"/>
        </w:rPr>
        <w:t>集团化办学情况。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5.</w:t>
      </w:r>
      <w:r>
        <w:rPr>
          <w:rFonts w:ascii="Times New Roman" w:eastAsia="黑体" w:hAnsi="Times New Roman"/>
          <w:sz w:val="32"/>
          <w:szCs w:val="32"/>
        </w:rPr>
        <w:t>社会贡献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5.1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技术技能人才培养。包括用人单位满意度等。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5.2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社会服务。包括培训服务、技术服务、文化传承等。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5.3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对口支援。包括东西部对口帮扶、校际帮扶、对口扶贫等。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6.</w:t>
      </w:r>
      <w:r>
        <w:rPr>
          <w:rFonts w:ascii="Times New Roman" w:eastAsia="黑体" w:hAnsi="Times New Roman"/>
          <w:sz w:val="32"/>
          <w:szCs w:val="32"/>
        </w:rPr>
        <w:t>举办者履责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6.1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经费。包括政策性经费落实情况、生均拨款、项目投入等。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6.2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政策措施。包括落实办学自主权、落实教师编制、出台提升学校办学水平的政策和制度等。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7.</w:t>
      </w:r>
      <w:r>
        <w:rPr>
          <w:rFonts w:ascii="Times New Roman" w:eastAsia="黑体" w:hAnsi="Times New Roman"/>
          <w:sz w:val="32"/>
          <w:szCs w:val="32"/>
        </w:rPr>
        <w:t>特色创新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以案例（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个左右）的方式反映学校特色和主要创新点。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8.</w:t>
      </w:r>
      <w:r>
        <w:rPr>
          <w:rFonts w:ascii="Times New Roman" w:eastAsia="黑体" w:hAnsi="Times New Roman"/>
          <w:sz w:val="32"/>
          <w:szCs w:val="32"/>
        </w:rPr>
        <w:t>主要问题和改进措施</w:t>
      </w:r>
    </w:p>
    <w:p w:rsidR="006D1F6C" w:rsidRDefault="006D1F6C" w:rsidP="006D1F6C">
      <w:pPr>
        <w:spacing w:line="560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针对人才培养中存在的问题，分析主要原因，提出解决问题的具体措施。</w:t>
      </w:r>
    </w:p>
    <w:p w:rsidR="006D1F6C" w:rsidRDefault="006D1F6C" w:rsidP="006D1F6C">
      <w:pPr>
        <w:spacing w:line="600" w:lineRule="exact"/>
        <w:ind w:firstLine="601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9.</w:t>
      </w:r>
      <w:r>
        <w:rPr>
          <w:rFonts w:ascii="Times New Roman" w:eastAsia="黑体" w:hAnsi="Times New Roman"/>
          <w:sz w:val="32"/>
          <w:szCs w:val="32"/>
        </w:rPr>
        <w:t>其他</w:t>
      </w:r>
    </w:p>
    <w:p w:rsidR="00B04A7F" w:rsidRDefault="00B04A7F"/>
    <w:sectPr w:rsidR="00B04A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7F7" w:rsidRDefault="009C67F7" w:rsidP="006D1F6C">
      <w:r>
        <w:separator/>
      </w:r>
    </w:p>
  </w:endnote>
  <w:endnote w:type="continuationSeparator" w:id="0">
    <w:p w:rsidR="009C67F7" w:rsidRDefault="009C67F7" w:rsidP="006D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7F7" w:rsidRDefault="009C67F7" w:rsidP="006D1F6C">
      <w:r>
        <w:separator/>
      </w:r>
    </w:p>
  </w:footnote>
  <w:footnote w:type="continuationSeparator" w:id="0">
    <w:p w:rsidR="009C67F7" w:rsidRDefault="009C67F7" w:rsidP="006D1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78"/>
    <w:rsid w:val="00332878"/>
    <w:rsid w:val="003C70DB"/>
    <w:rsid w:val="006D1F6C"/>
    <w:rsid w:val="009C67F7"/>
    <w:rsid w:val="00B04A7F"/>
    <w:rsid w:val="00EA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F6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1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1F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1F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1F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F6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1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1F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1F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1F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鳠ᅡꯄፍ</dc:creator>
  <cp:keywords/>
  <dc:description/>
  <cp:lastModifiedBy>鳠ᅡꯄፍ</cp:lastModifiedBy>
  <cp:revision>2</cp:revision>
  <dcterms:created xsi:type="dcterms:W3CDTF">2019-12-04T10:22:00Z</dcterms:created>
  <dcterms:modified xsi:type="dcterms:W3CDTF">2019-12-04T10:22:00Z</dcterms:modified>
</cp:coreProperties>
</file>